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705D2" w14:textId="77777777" w:rsidR="00614D92" w:rsidRPr="00614D92" w:rsidRDefault="00614D92" w:rsidP="00614D92">
      <w:pPr>
        <w:pStyle w:val="Sinespaciado"/>
        <w:jc w:val="center"/>
        <w:rPr>
          <w:rFonts w:ascii="Arial" w:hAnsi="Arial" w:cs="Arial"/>
          <w:b/>
          <w:bCs/>
          <w:sz w:val="24"/>
          <w:szCs w:val="24"/>
        </w:rPr>
      </w:pPr>
      <w:r w:rsidRPr="00614D92">
        <w:rPr>
          <w:rFonts w:ascii="Arial" w:hAnsi="Arial" w:cs="Arial"/>
          <w:b/>
          <w:bCs/>
          <w:sz w:val="24"/>
          <w:szCs w:val="24"/>
        </w:rPr>
        <w:t>LLAMA ANA PATY PERALTA A CORRESPONSABILIDAD CIUDADANA DE CANCUNENSES</w:t>
      </w:r>
    </w:p>
    <w:p w14:paraId="6394B19C" w14:textId="77777777" w:rsidR="00614D92" w:rsidRDefault="00614D92" w:rsidP="00614D92">
      <w:pPr>
        <w:pStyle w:val="Sinespaciado"/>
        <w:jc w:val="both"/>
        <w:rPr>
          <w:rFonts w:ascii="Arial" w:hAnsi="Arial" w:cs="Arial"/>
          <w:sz w:val="24"/>
          <w:szCs w:val="24"/>
        </w:rPr>
      </w:pPr>
    </w:p>
    <w:p w14:paraId="2800C347" w14:textId="77777777" w:rsidR="00614D92" w:rsidRDefault="00614D92" w:rsidP="00614D92">
      <w:pPr>
        <w:pStyle w:val="Sinespaciado"/>
        <w:numPr>
          <w:ilvl w:val="0"/>
          <w:numId w:val="30"/>
        </w:numPr>
        <w:jc w:val="both"/>
        <w:rPr>
          <w:rFonts w:ascii="Arial" w:hAnsi="Arial" w:cs="Arial"/>
          <w:sz w:val="24"/>
          <w:szCs w:val="24"/>
        </w:rPr>
      </w:pPr>
      <w:r w:rsidRPr="00614D92">
        <w:rPr>
          <w:rFonts w:ascii="Arial" w:hAnsi="Arial" w:cs="Arial"/>
          <w:sz w:val="24"/>
          <w:szCs w:val="24"/>
        </w:rPr>
        <w:t xml:space="preserve">La </w:t>
      </w:r>
      <w:proofErr w:type="gramStart"/>
      <w:r w:rsidRPr="00614D92">
        <w:rPr>
          <w:rFonts w:ascii="Arial" w:hAnsi="Arial" w:cs="Arial"/>
          <w:sz w:val="24"/>
          <w:szCs w:val="24"/>
        </w:rPr>
        <w:t>Presidenta</w:t>
      </w:r>
      <w:proofErr w:type="gramEnd"/>
      <w:r w:rsidRPr="00614D92">
        <w:rPr>
          <w:rFonts w:ascii="Arial" w:hAnsi="Arial" w:cs="Arial"/>
          <w:sz w:val="24"/>
          <w:szCs w:val="24"/>
        </w:rPr>
        <w:t xml:space="preserve"> Municipal resalta que el registro para participar en los nuevos Comités Vecinales está disponible hasta el 21 de marzo</w:t>
      </w:r>
    </w:p>
    <w:p w14:paraId="5E36CAC8" w14:textId="403763E9" w:rsidR="00614D92" w:rsidRPr="00614D92" w:rsidRDefault="00614D92" w:rsidP="00614D92">
      <w:pPr>
        <w:pStyle w:val="Sinespaciado"/>
        <w:numPr>
          <w:ilvl w:val="0"/>
          <w:numId w:val="30"/>
        </w:numPr>
        <w:jc w:val="both"/>
        <w:rPr>
          <w:rFonts w:ascii="Arial" w:hAnsi="Arial" w:cs="Arial"/>
          <w:sz w:val="24"/>
          <w:szCs w:val="24"/>
        </w:rPr>
      </w:pPr>
      <w:r w:rsidRPr="00614D92">
        <w:rPr>
          <w:rFonts w:ascii="Arial" w:hAnsi="Arial" w:cs="Arial"/>
          <w:sz w:val="24"/>
          <w:szCs w:val="24"/>
        </w:rPr>
        <w:t xml:space="preserve">Escucha y atiende a los habitantes en la Jornada de Atención Ciudadana en la Supermanzana 510 </w:t>
      </w:r>
    </w:p>
    <w:p w14:paraId="770E5097" w14:textId="77777777" w:rsidR="00614D92" w:rsidRPr="00614D92" w:rsidRDefault="00614D92" w:rsidP="00614D92">
      <w:pPr>
        <w:pStyle w:val="Sinespaciado"/>
        <w:jc w:val="both"/>
        <w:rPr>
          <w:rFonts w:ascii="Arial" w:hAnsi="Arial" w:cs="Arial"/>
          <w:sz w:val="24"/>
          <w:szCs w:val="24"/>
        </w:rPr>
      </w:pPr>
    </w:p>
    <w:p w14:paraId="7B36AD4F" w14:textId="77777777" w:rsidR="00614D92" w:rsidRPr="00614D92" w:rsidRDefault="00614D92" w:rsidP="00614D92">
      <w:pPr>
        <w:pStyle w:val="Sinespaciado"/>
        <w:jc w:val="both"/>
        <w:rPr>
          <w:rFonts w:ascii="Arial" w:hAnsi="Arial" w:cs="Arial"/>
          <w:sz w:val="24"/>
          <w:szCs w:val="24"/>
        </w:rPr>
      </w:pPr>
      <w:r w:rsidRPr="008535E3">
        <w:rPr>
          <w:rFonts w:ascii="Arial" w:hAnsi="Arial" w:cs="Arial"/>
          <w:b/>
          <w:bCs/>
          <w:sz w:val="24"/>
          <w:szCs w:val="24"/>
        </w:rPr>
        <w:t xml:space="preserve">Cancún, Q. R., a 06 de marzo de 2025.- </w:t>
      </w:r>
      <w:r w:rsidRPr="00614D92">
        <w:rPr>
          <w:rFonts w:ascii="Arial" w:hAnsi="Arial" w:cs="Arial"/>
          <w:sz w:val="24"/>
          <w:szCs w:val="24"/>
        </w:rPr>
        <w:t xml:space="preserve">Al encabezar la Jornada de Atención Ciudadana “¡Cancún Nos Une!” en su edición 36 desde el inicio de la estrategia, la </w:t>
      </w:r>
      <w:proofErr w:type="gramStart"/>
      <w:r w:rsidRPr="00614D92">
        <w:rPr>
          <w:rFonts w:ascii="Arial" w:hAnsi="Arial" w:cs="Arial"/>
          <w:sz w:val="24"/>
          <w:szCs w:val="24"/>
        </w:rPr>
        <w:t>Presidenta</w:t>
      </w:r>
      <w:proofErr w:type="gramEnd"/>
      <w:r w:rsidRPr="00614D92">
        <w:rPr>
          <w:rFonts w:ascii="Arial" w:hAnsi="Arial" w:cs="Arial"/>
          <w:sz w:val="24"/>
          <w:szCs w:val="24"/>
        </w:rPr>
        <w:t xml:space="preserve"> Municipal, Ana Paty Peralta, invitó a los ciudadanos a participar en el registro para integrar los Comités Vecinales, mecanismo que fomenta la colaboración y corresponsabilidad de los habitantes, además de la interacción directa con el Ayuntamiento de Benito Juárez.   </w:t>
      </w:r>
    </w:p>
    <w:p w14:paraId="7BA3A4A9" w14:textId="77777777" w:rsidR="00614D92" w:rsidRPr="00614D92" w:rsidRDefault="00614D92" w:rsidP="00614D92">
      <w:pPr>
        <w:pStyle w:val="Sinespaciado"/>
        <w:jc w:val="both"/>
        <w:rPr>
          <w:rFonts w:ascii="Arial" w:hAnsi="Arial" w:cs="Arial"/>
          <w:sz w:val="24"/>
          <w:szCs w:val="24"/>
        </w:rPr>
      </w:pPr>
    </w:p>
    <w:p w14:paraId="4FF0D610" w14:textId="77777777" w:rsidR="00614D92" w:rsidRPr="00614D92" w:rsidRDefault="00614D92" w:rsidP="00614D92">
      <w:pPr>
        <w:pStyle w:val="Sinespaciado"/>
        <w:jc w:val="both"/>
        <w:rPr>
          <w:rFonts w:ascii="Arial" w:hAnsi="Arial" w:cs="Arial"/>
          <w:sz w:val="24"/>
          <w:szCs w:val="24"/>
        </w:rPr>
      </w:pPr>
      <w:r w:rsidRPr="00614D92">
        <w:rPr>
          <w:rFonts w:ascii="Arial" w:hAnsi="Arial" w:cs="Arial"/>
          <w:sz w:val="24"/>
          <w:szCs w:val="24"/>
        </w:rPr>
        <w:t xml:space="preserve">“Estamos en el proceso de conformación de los nuevos comités vecinales para esta administración; empezamos el 21 de marzo para que ellos puedan hacer gestiones y que le den el seguimiento como tal a sus supermanzanas y colonias, además sirven para que haya un orden y una cooperación entre ambas partes”, resaltó. </w:t>
      </w:r>
    </w:p>
    <w:p w14:paraId="65510897" w14:textId="77777777" w:rsidR="00614D92" w:rsidRPr="00614D92" w:rsidRDefault="00614D92" w:rsidP="00614D92">
      <w:pPr>
        <w:pStyle w:val="Sinespaciado"/>
        <w:jc w:val="both"/>
        <w:rPr>
          <w:rFonts w:ascii="Arial" w:hAnsi="Arial" w:cs="Arial"/>
          <w:sz w:val="24"/>
          <w:szCs w:val="24"/>
        </w:rPr>
      </w:pPr>
    </w:p>
    <w:p w14:paraId="70C36E75" w14:textId="77777777" w:rsidR="00614D92" w:rsidRPr="00614D92" w:rsidRDefault="00614D92" w:rsidP="00614D92">
      <w:pPr>
        <w:pStyle w:val="Sinespaciado"/>
        <w:jc w:val="both"/>
        <w:rPr>
          <w:rFonts w:ascii="Arial" w:hAnsi="Arial" w:cs="Arial"/>
          <w:sz w:val="24"/>
          <w:szCs w:val="24"/>
        </w:rPr>
      </w:pPr>
      <w:r w:rsidRPr="00614D92">
        <w:rPr>
          <w:rFonts w:ascii="Arial" w:hAnsi="Arial" w:cs="Arial"/>
          <w:sz w:val="24"/>
          <w:szCs w:val="24"/>
        </w:rPr>
        <w:t xml:space="preserve">En el domo de la Supermanzana 510, la Primera Autoridad Municipal resaltó que los requisitos y el formato de registro se puede consultar en la página oficial: cancungob.mx/convocatorias, o en diferentes módulos que pertenecen a la Secretaría Municipal de Bienestar. </w:t>
      </w:r>
    </w:p>
    <w:p w14:paraId="14716409" w14:textId="77777777" w:rsidR="00614D92" w:rsidRPr="00614D92" w:rsidRDefault="00614D92" w:rsidP="00614D92">
      <w:pPr>
        <w:pStyle w:val="Sinespaciado"/>
        <w:jc w:val="both"/>
        <w:rPr>
          <w:rFonts w:ascii="Arial" w:hAnsi="Arial" w:cs="Arial"/>
          <w:sz w:val="24"/>
          <w:szCs w:val="24"/>
        </w:rPr>
      </w:pPr>
    </w:p>
    <w:p w14:paraId="5D17658A" w14:textId="77777777" w:rsidR="00614D92" w:rsidRPr="00614D92" w:rsidRDefault="00614D92" w:rsidP="00614D92">
      <w:pPr>
        <w:pStyle w:val="Sinespaciado"/>
        <w:jc w:val="both"/>
        <w:rPr>
          <w:rFonts w:ascii="Arial" w:hAnsi="Arial" w:cs="Arial"/>
          <w:sz w:val="24"/>
          <w:szCs w:val="24"/>
        </w:rPr>
      </w:pPr>
      <w:r w:rsidRPr="00614D92">
        <w:rPr>
          <w:rFonts w:ascii="Arial" w:hAnsi="Arial" w:cs="Arial"/>
          <w:sz w:val="24"/>
          <w:szCs w:val="24"/>
        </w:rPr>
        <w:t xml:space="preserve">Como parte de la actividad, Ana Paty Peralta escuchó a las personas que se encontraban desde temprana hora para ser atendidas con más de 100 trámites y servicios por los servidores públicos, de todas las dependencias.  </w:t>
      </w:r>
    </w:p>
    <w:p w14:paraId="659F48C8" w14:textId="77777777" w:rsidR="00614D92" w:rsidRPr="00614D92" w:rsidRDefault="00614D92" w:rsidP="00614D92">
      <w:pPr>
        <w:pStyle w:val="Sinespaciado"/>
        <w:jc w:val="both"/>
        <w:rPr>
          <w:rFonts w:ascii="Arial" w:hAnsi="Arial" w:cs="Arial"/>
          <w:sz w:val="24"/>
          <w:szCs w:val="24"/>
        </w:rPr>
      </w:pPr>
    </w:p>
    <w:p w14:paraId="2AB7FED8" w14:textId="77777777" w:rsidR="00614D92" w:rsidRPr="00614D92" w:rsidRDefault="00614D92" w:rsidP="00614D92">
      <w:pPr>
        <w:pStyle w:val="Sinespaciado"/>
        <w:jc w:val="both"/>
        <w:rPr>
          <w:rFonts w:ascii="Arial" w:hAnsi="Arial" w:cs="Arial"/>
          <w:sz w:val="24"/>
          <w:szCs w:val="24"/>
        </w:rPr>
      </w:pPr>
      <w:r w:rsidRPr="00614D92">
        <w:rPr>
          <w:rFonts w:ascii="Arial" w:hAnsi="Arial" w:cs="Arial"/>
          <w:sz w:val="24"/>
          <w:szCs w:val="24"/>
        </w:rPr>
        <w:t xml:space="preserve">“En estas jornadas lo que buscamos es dar soluciones inmediatas, porque están todas las dependencias: Tesorería, Desarrollo Urbano, Obras Públicas y Servicios Públicos, entre otras”, dijo. </w:t>
      </w:r>
    </w:p>
    <w:p w14:paraId="6FB8644E" w14:textId="77777777" w:rsidR="00614D92" w:rsidRPr="00614D92" w:rsidRDefault="00614D92" w:rsidP="00614D92">
      <w:pPr>
        <w:pStyle w:val="Sinespaciado"/>
        <w:jc w:val="both"/>
        <w:rPr>
          <w:rFonts w:ascii="Arial" w:hAnsi="Arial" w:cs="Arial"/>
          <w:sz w:val="24"/>
          <w:szCs w:val="24"/>
        </w:rPr>
      </w:pPr>
    </w:p>
    <w:p w14:paraId="0FECFB40" w14:textId="77777777" w:rsidR="00614D92" w:rsidRPr="00614D92" w:rsidRDefault="00614D92" w:rsidP="00614D92">
      <w:pPr>
        <w:pStyle w:val="Sinespaciado"/>
        <w:jc w:val="both"/>
        <w:rPr>
          <w:rFonts w:ascii="Arial" w:hAnsi="Arial" w:cs="Arial"/>
          <w:sz w:val="24"/>
          <w:szCs w:val="24"/>
        </w:rPr>
      </w:pPr>
      <w:r w:rsidRPr="00614D92">
        <w:rPr>
          <w:rFonts w:ascii="Arial" w:hAnsi="Arial" w:cs="Arial"/>
          <w:sz w:val="24"/>
          <w:szCs w:val="24"/>
        </w:rPr>
        <w:t xml:space="preserve">Posteriormente, recorrió los diferentes stands ubicados en el recinto deportivo, tal como el puesto de vacunación, en el que se tuvo el apoyo del Instituto Mexicano del Seguro Social (IMSS) para completar el esquema de vacunación para población vulnerable como recién nacidos, niños y adultos mayores, o a los habitantes en general. </w:t>
      </w:r>
    </w:p>
    <w:p w14:paraId="116F83EB" w14:textId="77777777" w:rsidR="00614D92" w:rsidRPr="00614D92" w:rsidRDefault="00614D92" w:rsidP="00614D92">
      <w:pPr>
        <w:pStyle w:val="Sinespaciado"/>
        <w:jc w:val="both"/>
        <w:rPr>
          <w:rFonts w:ascii="Arial" w:hAnsi="Arial" w:cs="Arial"/>
          <w:sz w:val="24"/>
          <w:szCs w:val="24"/>
        </w:rPr>
      </w:pPr>
    </w:p>
    <w:p w14:paraId="7E2494A6" w14:textId="251A20D7" w:rsidR="00614D92" w:rsidRPr="008535E3" w:rsidRDefault="00614D92" w:rsidP="008535E3">
      <w:pPr>
        <w:pStyle w:val="Sinespaciado"/>
        <w:jc w:val="center"/>
        <w:rPr>
          <w:rFonts w:ascii="Arial" w:hAnsi="Arial" w:cs="Arial"/>
          <w:b/>
          <w:bCs/>
          <w:sz w:val="24"/>
          <w:szCs w:val="24"/>
        </w:rPr>
      </w:pPr>
      <w:r w:rsidRPr="008535E3">
        <w:rPr>
          <w:rFonts w:ascii="Arial" w:hAnsi="Arial" w:cs="Arial"/>
          <w:b/>
          <w:bCs/>
          <w:sz w:val="24"/>
          <w:szCs w:val="24"/>
        </w:rPr>
        <w:t>****</w:t>
      </w:r>
      <w:r w:rsidR="008535E3" w:rsidRPr="008535E3">
        <w:rPr>
          <w:rFonts w:ascii="Arial" w:hAnsi="Arial" w:cs="Arial"/>
          <w:b/>
          <w:bCs/>
          <w:sz w:val="24"/>
          <w:szCs w:val="24"/>
        </w:rPr>
        <w:t>********</w:t>
      </w:r>
    </w:p>
    <w:p w14:paraId="5C67B30B" w14:textId="766A9E16" w:rsidR="00614D92" w:rsidRPr="008535E3" w:rsidRDefault="00614D92" w:rsidP="008535E3">
      <w:pPr>
        <w:pStyle w:val="Sinespaciado"/>
        <w:jc w:val="center"/>
        <w:rPr>
          <w:rFonts w:ascii="Arial" w:hAnsi="Arial" w:cs="Arial"/>
          <w:b/>
          <w:bCs/>
          <w:sz w:val="24"/>
          <w:szCs w:val="24"/>
        </w:rPr>
      </w:pPr>
      <w:r w:rsidRPr="008535E3">
        <w:rPr>
          <w:rFonts w:ascii="Arial" w:hAnsi="Arial" w:cs="Arial"/>
          <w:b/>
          <w:bCs/>
          <w:sz w:val="24"/>
          <w:szCs w:val="24"/>
        </w:rPr>
        <w:t>CAJA DE DATOS</w:t>
      </w:r>
    </w:p>
    <w:p w14:paraId="114C87E3" w14:textId="77777777" w:rsidR="00614D92" w:rsidRPr="00614D92" w:rsidRDefault="00614D92" w:rsidP="00614D92">
      <w:pPr>
        <w:pStyle w:val="Sinespaciado"/>
        <w:jc w:val="both"/>
        <w:rPr>
          <w:rFonts w:ascii="Arial" w:hAnsi="Arial" w:cs="Arial"/>
          <w:sz w:val="24"/>
          <w:szCs w:val="24"/>
        </w:rPr>
      </w:pPr>
    </w:p>
    <w:p w14:paraId="4005CF9B" w14:textId="77777777" w:rsidR="00614D92" w:rsidRPr="00614D92" w:rsidRDefault="00614D92" w:rsidP="00614D92">
      <w:pPr>
        <w:pStyle w:val="Sinespaciado"/>
        <w:jc w:val="both"/>
        <w:rPr>
          <w:rFonts w:ascii="Arial" w:hAnsi="Arial" w:cs="Arial"/>
          <w:sz w:val="24"/>
          <w:szCs w:val="24"/>
        </w:rPr>
      </w:pPr>
      <w:r w:rsidRPr="00614D92">
        <w:rPr>
          <w:rFonts w:ascii="Arial" w:hAnsi="Arial" w:cs="Arial"/>
          <w:sz w:val="24"/>
          <w:szCs w:val="24"/>
        </w:rPr>
        <w:lastRenderedPageBreak/>
        <w:t xml:space="preserve">Información y dudas Vía </w:t>
      </w:r>
      <w:proofErr w:type="spellStart"/>
      <w:r w:rsidRPr="00614D92">
        <w:rPr>
          <w:rFonts w:ascii="Arial" w:hAnsi="Arial" w:cs="Arial"/>
          <w:sz w:val="24"/>
          <w:szCs w:val="24"/>
        </w:rPr>
        <w:t>Whatsapp</w:t>
      </w:r>
      <w:proofErr w:type="spellEnd"/>
      <w:r w:rsidRPr="00614D92">
        <w:rPr>
          <w:rFonts w:ascii="Arial" w:hAnsi="Arial" w:cs="Arial"/>
          <w:sz w:val="24"/>
          <w:szCs w:val="24"/>
        </w:rPr>
        <w:t>: 998 355 9211 y 998 222 2114</w:t>
      </w:r>
    </w:p>
    <w:p w14:paraId="39FA335E" w14:textId="77777777" w:rsidR="00614D92" w:rsidRPr="00614D92" w:rsidRDefault="00614D92" w:rsidP="00614D92">
      <w:pPr>
        <w:pStyle w:val="Sinespaciado"/>
        <w:jc w:val="both"/>
        <w:rPr>
          <w:rFonts w:ascii="Arial" w:hAnsi="Arial" w:cs="Arial"/>
          <w:sz w:val="24"/>
          <w:szCs w:val="24"/>
        </w:rPr>
      </w:pPr>
    </w:p>
    <w:p w14:paraId="4E91709E" w14:textId="77777777" w:rsidR="00614D92" w:rsidRPr="00614D92" w:rsidRDefault="00614D92" w:rsidP="00614D92">
      <w:pPr>
        <w:pStyle w:val="Sinespaciado"/>
        <w:jc w:val="both"/>
        <w:rPr>
          <w:rFonts w:ascii="Arial" w:hAnsi="Arial" w:cs="Arial"/>
          <w:sz w:val="24"/>
          <w:szCs w:val="24"/>
        </w:rPr>
      </w:pPr>
      <w:r w:rsidRPr="00614D92">
        <w:rPr>
          <w:rFonts w:ascii="Arial" w:hAnsi="Arial" w:cs="Arial"/>
          <w:sz w:val="24"/>
          <w:szCs w:val="24"/>
        </w:rPr>
        <w:t xml:space="preserve">Mayores informes y módulos de atención: </w:t>
      </w:r>
    </w:p>
    <w:p w14:paraId="3C9A4493" w14:textId="77777777" w:rsidR="00614D92" w:rsidRPr="00614D92" w:rsidRDefault="00614D92" w:rsidP="00614D92">
      <w:pPr>
        <w:pStyle w:val="Sinespaciado"/>
        <w:jc w:val="both"/>
        <w:rPr>
          <w:rFonts w:ascii="Arial" w:hAnsi="Arial" w:cs="Arial"/>
          <w:sz w:val="24"/>
          <w:szCs w:val="24"/>
        </w:rPr>
      </w:pPr>
    </w:p>
    <w:p w14:paraId="054599D1" w14:textId="77777777" w:rsidR="00614D92" w:rsidRPr="00614D92" w:rsidRDefault="00614D92" w:rsidP="00614D92">
      <w:pPr>
        <w:pStyle w:val="Sinespaciado"/>
        <w:jc w:val="both"/>
        <w:rPr>
          <w:rFonts w:ascii="Arial" w:hAnsi="Arial" w:cs="Arial"/>
          <w:sz w:val="24"/>
          <w:szCs w:val="24"/>
        </w:rPr>
      </w:pPr>
      <w:r w:rsidRPr="00614D92">
        <w:rPr>
          <w:rFonts w:ascii="Arial" w:hAnsi="Arial" w:cs="Arial"/>
          <w:sz w:val="24"/>
          <w:szCs w:val="24"/>
        </w:rPr>
        <w:t>Secretaría Municipal de Bienestar</w:t>
      </w:r>
    </w:p>
    <w:p w14:paraId="5A2A954E" w14:textId="77777777" w:rsidR="00614D92" w:rsidRPr="00614D92" w:rsidRDefault="00614D92" w:rsidP="00614D92">
      <w:pPr>
        <w:pStyle w:val="Sinespaciado"/>
        <w:jc w:val="both"/>
        <w:rPr>
          <w:rFonts w:ascii="Arial" w:hAnsi="Arial" w:cs="Arial"/>
          <w:sz w:val="24"/>
          <w:szCs w:val="24"/>
        </w:rPr>
      </w:pPr>
      <w:r w:rsidRPr="00614D92">
        <w:rPr>
          <w:rFonts w:ascii="Arial" w:hAnsi="Arial" w:cs="Arial"/>
          <w:sz w:val="24"/>
          <w:szCs w:val="24"/>
        </w:rPr>
        <w:t xml:space="preserve">Avenida Nader, Supermanzana 2, Manzana 9, Lote 30, Local 1, Plaza Jade Cancún </w:t>
      </w:r>
    </w:p>
    <w:p w14:paraId="2EAEBBE3" w14:textId="77777777" w:rsidR="00614D92" w:rsidRPr="00614D92" w:rsidRDefault="00614D92" w:rsidP="00614D92">
      <w:pPr>
        <w:pStyle w:val="Sinespaciado"/>
        <w:jc w:val="both"/>
        <w:rPr>
          <w:rFonts w:ascii="Arial" w:hAnsi="Arial" w:cs="Arial"/>
          <w:sz w:val="24"/>
          <w:szCs w:val="24"/>
        </w:rPr>
      </w:pPr>
      <w:r w:rsidRPr="00614D92">
        <w:rPr>
          <w:rFonts w:ascii="Arial" w:hAnsi="Arial" w:cs="Arial"/>
          <w:sz w:val="24"/>
          <w:szCs w:val="24"/>
        </w:rPr>
        <w:t xml:space="preserve">Teléfono: 998 881 2800 Ext. 2000 </w:t>
      </w:r>
    </w:p>
    <w:p w14:paraId="006AB22F" w14:textId="77777777" w:rsidR="00614D92" w:rsidRPr="00614D92" w:rsidRDefault="00614D92" w:rsidP="00614D92">
      <w:pPr>
        <w:pStyle w:val="Sinespaciado"/>
        <w:jc w:val="both"/>
        <w:rPr>
          <w:rFonts w:ascii="Arial" w:hAnsi="Arial" w:cs="Arial"/>
          <w:sz w:val="24"/>
          <w:szCs w:val="24"/>
        </w:rPr>
      </w:pPr>
    </w:p>
    <w:p w14:paraId="184269D4" w14:textId="77777777" w:rsidR="00614D92" w:rsidRPr="00614D92" w:rsidRDefault="00614D92" w:rsidP="00614D92">
      <w:pPr>
        <w:pStyle w:val="Sinespaciado"/>
        <w:jc w:val="both"/>
        <w:rPr>
          <w:rFonts w:ascii="Arial" w:hAnsi="Arial" w:cs="Arial"/>
          <w:sz w:val="24"/>
          <w:szCs w:val="24"/>
        </w:rPr>
      </w:pPr>
      <w:r w:rsidRPr="00614D92">
        <w:rPr>
          <w:rFonts w:ascii="Arial" w:hAnsi="Arial" w:cs="Arial"/>
          <w:sz w:val="24"/>
          <w:szCs w:val="24"/>
        </w:rPr>
        <w:t>Dirección General de Bienestar</w:t>
      </w:r>
    </w:p>
    <w:p w14:paraId="46E298B2" w14:textId="77777777" w:rsidR="00614D92" w:rsidRPr="00614D92" w:rsidRDefault="00614D92" w:rsidP="00614D92">
      <w:pPr>
        <w:pStyle w:val="Sinespaciado"/>
        <w:jc w:val="both"/>
        <w:rPr>
          <w:rFonts w:ascii="Arial" w:hAnsi="Arial" w:cs="Arial"/>
          <w:sz w:val="24"/>
          <w:szCs w:val="24"/>
        </w:rPr>
      </w:pPr>
      <w:r w:rsidRPr="00614D92">
        <w:rPr>
          <w:rFonts w:ascii="Arial" w:hAnsi="Arial" w:cs="Arial"/>
          <w:sz w:val="24"/>
          <w:szCs w:val="24"/>
        </w:rPr>
        <w:t>Avenida López Portillo, Supermanzana 100, Manzana 101, Lote 2</w:t>
      </w:r>
    </w:p>
    <w:p w14:paraId="7E08D038" w14:textId="77777777" w:rsidR="00614D92" w:rsidRPr="00614D92" w:rsidRDefault="00614D92" w:rsidP="00614D92">
      <w:pPr>
        <w:pStyle w:val="Sinespaciado"/>
        <w:jc w:val="both"/>
        <w:rPr>
          <w:rFonts w:ascii="Arial" w:hAnsi="Arial" w:cs="Arial"/>
          <w:sz w:val="24"/>
          <w:szCs w:val="24"/>
        </w:rPr>
      </w:pPr>
      <w:r w:rsidRPr="00614D92">
        <w:rPr>
          <w:rFonts w:ascii="Arial" w:hAnsi="Arial" w:cs="Arial"/>
          <w:sz w:val="24"/>
          <w:szCs w:val="24"/>
        </w:rPr>
        <w:t>Teléfono: 998 289 0990</w:t>
      </w:r>
    </w:p>
    <w:p w14:paraId="3328FDEA" w14:textId="77777777" w:rsidR="00614D92" w:rsidRPr="00614D92" w:rsidRDefault="00614D92" w:rsidP="00614D92">
      <w:pPr>
        <w:pStyle w:val="Sinespaciado"/>
        <w:jc w:val="both"/>
        <w:rPr>
          <w:rFonts w:ascii="Arial" w:hAnsi="Arial" w:cs="Arial"/>
          <w:sz w:val="24"/>
          <w:szCs w:val="24"/>
        </w:rPr>
      </w:pPr>
    </w:p>
    <w:p w14:paraId="46A1C05E" w14:textId="77777777" w:rsidR="00614D92" w:rsidRPr="00614D92" w:rsidRDefault="00614D92" w:rsidP="00614D92">
      <w:pPr>
        <w:pStyle w:val="Sinespaciado"/>
        <w:jc w:val="both"/>
        <w:rPr>
          <w:rFonts w:ascii="Arial" w:hAnsi="Arial" w:cs="Arial"/>
          <w:sz w:val="24"/>
          <w:szCs w:val="24"/>
        </w:rPr>
      </w:pPr>
      <w:r w:rsidRPr="00614D92">
        <w:rPr>
          <w:rFonts w:ascii="Arial" w:hAnsi="Arial" w:cs="Arial"/>
          <w:sz w:val="24"/>
          <w:szCs w:val="24"/>
        </w:rPr>
        <w:t xml:space="preserve">Dirección de Organización Comunitaria, Cohesión Social y Participación Ciudadana: </w:t>
      </w:r>
    </w:p>
    <w:p w14:paraId="465D9F21" w14:textId="77777777" w:rsidR="00614D92" w:rsidRPr="00614D92" w:rsidRDefault="00614D92" w:rsidP="00614D92">
      <w:pPr>
        <w:pStyle w:val="Sinespaciado"/>
        <w:jc w:val="both"/>
        <w:rPr>
          <w:rFonts w:ascii="Arial" w:hAnsi="Arial" w:cs="Arial"/>
          <w:sz w:val="24"/>
          <w:szCs w:val="24"/>
        </w:rPr>
      </w:pPr>
      <w:r w:rsidRPr="00614D92">
        <w:rPr>
          <w:rFonts w:ascii="Arial" w:hAnsi="Arial" w:cs="Arial"/>
          <w:sz w:val="24"/>
          <w:szCs w:val="24"/>
        </w:rPr>
        <w:t>COBUS 510, Supermanzana 510, Manzana 26, Lote 4, Avenida 50 con Calle 107</w:t>
      </w:r>
    </w:p>
    <w:p w14:paraId="522EDA8A" w14:textId="10AE8BAF" w:rsidR="0090458F" w:rsidRPr="00F951AD" w:rsidRDefault="00614D92" w:rsidP="00614D92">
      <w:pPr>
        <w:pStyle w:val="Sinespaciado"/>
        <w:jc w:val="both"/>
        <w:rPr>
          <w:rFonts w:ascii="Arial" w:hAnsi="Arial" w:cs="Arial"/>
          <w:sz w:val="24"/>
          <w:szCs w:val="24"/>
        </w:rPr>
      </w:pPr>
      <w:r w:rsidRPr="00614D92">
        <w:rPr>
          <w:rFonts w:ascii="Arial" w:hAnsi="Arial" w:cs="Arial"/>
          <w:sz w:val="24"/>
          <w:szCs w:val="24"/>
        </w:rPr>
        <w:t>Teléfono: 998 208 7014</w:t>
      </w:r>
    </w:p>
    <w:sectPr w:rsidR="0090458F" w:rsidRPr="00F951A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D32B1" w14:textId="77777777" w:rsidR="001A46E2" w:rsidRDefault="001A46E2" w:rsidP="0092028B">
      <w:r>
        <w:separator/>
      </w:r>
    </w:p>
  </w:endnote>
  <w:endnote w:type="continuationSeparator" w:id="0">
    <w:p w14:paraId="2FE8101A" w14:textId="77777777" w:rsidR="001A46E2" w:rsidRDefault="001A46E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2611F" w14:textId="77777777" w:rsidR="001A46E2" w:rsidRDefault="001A46E2" w:rsidP="0092028B">
      <w:r>
        <w:separator/>
      </w:r>
    </w:p>
  </w:footnote>
  <w:footnote w:type="continuationSeparator" w:id="0">
    <w:p w14:paraId="2E8330B3" w14:textId="77777777" w:rsidR="001A46E2" w:rsidRDefault="001A46E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7822DC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951AD">
                            <w:rPr>
                              <w:rFonts w:cstheme="minorHAnsi"/>
                              <w:b/>
                              <w:bCs/>
                              <w:lang w:val="es-ES"/>
                            </w:rPr>
                            <w:t>5</w:t>
                          </w:r>
                          <w:r w:rsidR="001C5798">
                            <w:rPr>
                              <w:rFonts w:cstheme="minorHAnsi"/>
                              <w:b/>
                              <w:bCs/>
                              <w:lang w:val="es-ES"/>
                            </w:rPr>
                            <w:t>87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7822DC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951AD">
                      <w:rPr>
                        <w:rFonts w:cstheme="minorHAnsi"/>
                        <w:b/>
                        <w:bCs/>
                        <w:lang w:val="es-ES"/>
                      </w:rPr>
                      <w:t>5</w:t>
                    </w:r>
                    <w:r w:rsidR="001C5798">
                      <w:rPr>
                        <w:rFonts w:cstheme="minorHAnsi"/>
                        <w:b/>
                        <w:bCs/>
                        <w:lang w:val="es-ES"/>
                      </w:rPr>
                      <w:t>87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01866"/>
    <w:multiLevelType w:val="hybridMultilevel"/>
    <w:tmpl w:val="4E22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3"/>
  </w:num>
  <w:num w:numId="2" w16cid:durableId="381247589">
    <w:abstractNumId w:val="25"/>
  </w:num>
  <w:num w:numId="3" w16cid:durableId="1350453206">
    <w:abstractNumId w:val="6"/>
  </w:num>
  <w:num w:numId="4" w16cid:durableId="2059013186">
    <w:abstractNumId w:val="16"/>
  </w:num>
  <w:num w:numId="5" w16cid:durableId="2000115139">
    <w:abstractNumId w:val="18"/>
  </w:num>
  <w:num w:numId="6" w16cid:durableId="1912302049">
    <w:abstractNumId w:val="0"/>
  </w:num>
  <w:num w:numId="7" w16cid:durableId="1343319712">
    <w:abstractNumId w:val="28"/>
  </w:num>
  <w:num w:numId="8" w16cid:durableId="1458714387">
    <w:abstractNumId w:val="12"/>
  </w:num>
  <w:num w:numId="9" w16cid:durableId="812523015">
    <w:abstractNumId w:val="10"/>
  </w:num>
  <w:num w:numId="10" w16cid:durableId="1335645042">
    <w:abstractNumId w:val="21"/>
  </w:num>
  <w:num w:numId="11" w16cid:durableId="634992595">
    <w:abstractNumId w:val="15"/>
  </w:num>
  <w:num w:numId="12" w16cid:durableId="1755202202">
    <w:abstractNumId w:val="22"/>
  </w:num>
  <w:num w:numId="13" w16cid:durableId="1921794267">
    <w:abstractNumId w:val="1"/>
  </w:num>
  <w:num w:numId="14" w16cid:durableId="1147933680">
    <w:abstractNumId w:val="4"/>
  </w:num>
  <w:num w:numId="15" w16cid:durableId="2144344463">
    <w:abstractNumId w:val="17"/>
  </w:num>
  <w:num w:numId="16" w16cid:durableId="1053892324">
    <w:abstractNumId w:val="8"/>
  </w:num>
  <w:num w:numId="17" w16cid:durableId="359667562">
    <w:abstractNumId w:val="24"/>
  </w:num>
  <w:num w:numId="18" w16cid:durableId="469715409">
    <w:abstractNumId w:val="2"/>
  </w:num>
  <w:num w:numId="19" w16cid:durableId="1769495619">
    <w:abstractNumId w:val="27"/>
  </w:num>
  <w:num w:numId="20" w16cid:durableId="954218425">
    <w:abstractNumId w:val="19"/>
  </w:num>
  <w:num w:numId="21" w16cid:durableId="1789228862">
    <w:abstractNumId w:val="9"/>
  </w:num>
  <w:num w:numId="22" w16cid:durableId="208762983">
    <w:abstractNumId w:val="23"/>
  </w:num>
  <w:num w:numId="23" w16cid:durableId="1249850288">
    <w:abstractNumId w:val="20"/>
  </w:num>
  <w:num w:numId="24" w16cid:durableId="1870144636">
    <w:abstractNumId w:val="26"/>
  </w:num>
  <w:num w:numId="25" w16cid:durableId="1191576450">
    <w:abstractNumId w:val="11"/>
  </w:num>
  <w:num w:numId="26" w16cid:durableId="1404062520">
    <w:abstractNumId w:val="29"/>
  </w:num>
  <w:num w:numId="27" w16cid:durableId="1961111083">
    <w:abstractNumId w:val="14"/>
  </w:num>
  <w:num w:numId="28" w16cid:durableId="1958178584">
    <w:abstractNumId w:val="7"/>
  </w:num>
  <w:num w:numId="29" w16cid:durableId="1887066241">
    <w:abstractNumId w:val="5"/>
  </w:num>
  <w:num w:numId="30" w16cid:durableId="677736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B62FF"/>
    <w:rsid w:val="000C25FB"/>
    <w:rsid w:val="000C7121"/>
    <w:rsid w:val="000D2EE5"/>
    <w:rsid w:val="00111F21"/>
    <w:rsid w:val="0012269A"/>
    <w:rsid w:val="001251F8"/>
    <w:rsid w:val="00131F2A"/>
    <w:rsid w:val="0014199E"/>
    <w:rsid w:val="0014645A"/>
    <w:rsid w:val="001526F9"/>
    <w:rsid w:val="001A46E2"/>
    <w:rsid w:val="001C2C3D"/>
    <w:rsid w:val="001C5798"/>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4D92"/>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535E3"/>
    <w:rsid w:val="0086126D"/>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5212"/>
    <w:rsid w:val="00D07A87"/>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951AD"/>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comunicación social</cp:lastModifiedBy>
  <cp:revision>2</cp:revision>
  <dcterms:created xsi:type="dcterms:W3CDTF">2025-03-07T00:52:00Z</dcterms:created>
  <dcterms:modified xsi:type="dcterms:W3CDTF">2025-03-07T00:52:00Z</dcterms:modified>
</cp:coreProperties>
</file>